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9498"/>
      </w:tblGrid>
      <w:tr w:rsidR="00644FBD" w:rsidRPr="004B45E2" w:rsidTr="00644FBD">
        <w:trPr>
          <w:trHeight w:val="1096"/>
        </w:trPr>
        <w:tc>
          <w:tcPr>
            <w:tcW w:w="9782" w:type="dxa"/>
            <w:gridSpan w:val="2"/>
          </w:tcPr>
          <w:p w:rsidR="00644FBD" w:rsidRPr="004B45E2" w:rsidRDefault="00644FBD" w:rsidP="00644FBD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NIEODPŁATNE PORADNICTWO OBYWATELSKIE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644FBD" w:rsidRPr="008F5FFE" w:rsidTr="00B45846">
        <w:trPr>
          <w:trHeight w:val="2886"/>
        </w:trPr>
        <w:tc>
          <w:tcPr>
            <w:tcW w:w="284" w:type="dxa"/>
            <w:vAlign w:val="center"/>
          </w:tcPr>
          <w:p w:rsidR="00644FBD" w:rsidRPr="008F5FFE" w:rsidRDefault="00644FBD" w:rsidP="006F58F6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9498" w:type="dxa"/>
          </w:tcPr>
          <w:p w:rsidR="003E61DB" w:rsidRPr="00B45846" w:rsidRDefault="00644FBD" w:rsidP="003E61D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   Nieodpłatne poradnictwo obywatelskie obejmuje rozpoznanie problemu i udzielenie porady dostosowanej do indywidualnej sytuacji</w:t>
            </w:r>
            <w:r w:rsidR="00607D72" w:rsidRPr="00B45846">
              <w:rPr>
                <w:rFonts w:ascii="Times New Roman" w:hAnsi="Times New Roman"/>
              </w:rPr>
              <w:t xml:space="preserve"> osoby korzystają</w:t>
            </w:r>
            <w:bookmarkStart w:id="0" w:name="_GoBack"/>
            <w:bookmarkEnd w:id="0"/>
            <w:r w:rsidR="00607D72" w:rsidRPr="00B45846">
              <w:rPr>
                <w:rFonts w:ascii="Times New Roman" w:hAnsi="Times New Roman"/>
              </w:rPr>
              <w:t xml:space="preserve">cej z porady. </w:t>
            </w:r>
            <w:r w:rsidRPr="00B45846">
              <w:rPr>
                <w:rFonts w:ascii="Times New Roman" w:hAnsi="Times New Roman"/>
              </w:rPr>
              <w:t>Osoba korzystająca jest informowana o przysługujących jej prawach oraz spoczywających na niej obowiązkach.</w:t>
            </w:r>
            <w:r w:rsidR="00087B99" w:rsidRPr="00B45846">
              <w:rPr>
                <w:rFonts w:ascii="Times New Roman" w:hAnsi="Times New Roman"/>
              </w:rPr>
              <w:br/>
              <w:t xml:space="preserve">        </w:t>
            </w:r>
            <w:r w:rsidRPr="00B45846">
              <w:rPr>
                <w:rFonts w:ascii="Times New Roman" w:hAnsi="Times New Roman"/>
              </w:rPr>
              <w:t>W razie potrzeby, podczas porady może być sporządzony wspólnie z osobą zainteresowaną plan wyjścia z trudnej sytuacji oraz ud</w:t>
            </w:r>
            <w:r w:rsidR="003E61DB" w:rsidRPr="00B45846">
              <w:rPr>
                <w:rFonts w:ascii="Times New Roman" w:hAnsi="Times New Roman"/>
              </w:rPr>
              <w:t>zielona pomoc w jego realizacji.</w:t>
            </w:r>
          </w:p>
          <w:p w:rsidR="00087B99" w:rsidRPr="00B45846" w:rsidRDefault="003E61DB" w:rsidP="003E61DB">
            <w:pPr>
              <w:spacing w:after="12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 </w:t>
            </w:r>
            <w:r w:rsidR="00644FBD" w:rsidRPr="00B45846">
              <w:rPr>
                <w:rFonts w:ascii="Times New Roman" w:hAnsi="Times New Roman"/>
              </w:rPr>
              <w:t xml:space="preserve">Nieodpłatne poradnictwo obywatelskie obejmuje różnorodne dziedziny, w tym między innymi kwestie zadłużeń, sprawy mieszkaniowe oraz problemy z zakresu ubezpieczeń społecznych. </w:t>
            </w:r>
          </w:p>
        </w:tc>
      </w:tr>
      <w:tr w:rsidR="00644FBD" w:rsidRPr="008F5FFE" w:rsidTr="00087B99">
        <w:trPr>
          <w:trHeight w:val="605"/>
        </w:trPr>
        <w:tc>
          <w:tcPr>
            <w:tcW w:w="284" w:type="dxa"/>
          </w:tcPr>
          <w:p w:rsidR="00644FBD" w:rsidRPr="008F5FFE" w:rsidRDefault="00644FBD" w:rsidP="003E61DB">
            <w:pPr>
              <w:spacing w:after="0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:rsidR="00644FBD" w:rsidRPr="00B45846" w:rsidRDefault="00644FBD" w:rsidP="003E61DB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45846">
              <w:rPr>
                <w:rFonts w:ascii="Times New Roman" w:eastAsia="Times New Roman" w:hAnsi="Times New Roman"/>
                <w:lang w:eastAsia="pl-PL"/>
              </w:rPr>
              <w:t xml:space="preserve">        Z porad może skorzystać każda osoba, której nie stać na odpłatne porady i która złoży stosowne oświadczenie.</w:t>
            </w:r>
          </w:p>
        </w:tc>
      </w:tr>
      <w:tr w:rsidR="00644FBD" w:rsidRPr="008F5FFE" w:rsidTr="00087B99">
        <w:trPr>
          <w:trHeight w:val="89"/>
        </w:trPr>
        <w:tc>
          <w:tcPr>
            <w:tcW w:w="284" w:type="dxa"/>
          </w:tcPr>
          <w:p w:rsidR="00644FBD" w:rsidRPr="008F5FFE" w:rsidRDefault="00644FBD" w:rsidP="006F58F6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:rsidR="00644FBD" w:rsidRPr="00B45846" w:rsidRDefault="00644FBD" w:rsidP="00032B1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44FBD" w:rsidRPr="008F5FFE" w:rsidTr="00B45846">
        <w:trPr>
          <w:trHeight w:val="1736"/>
        </w:trPr>
        <w:tc>
          <w:tcPr>
            <w:tcW w:w="284" w:type="dxa"/>
          </w:tcPr>
          <w:p w:rsidR="00644FBD" w:rsidRPr="008F5FFE" w:rsidRDefault="00644FBD" w:rsidP="006F58F6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</w:p>
        </w:tc>
        <w:tc>
          <w:tcPr>
            <w:tcW w:w="9498" w:type="dxa"/>
          </w:tcPr>
          <w:p w:rsidR="00644FBD" w:rsidRPr="00B45846" w:rsidRDefault="003E61DB" w:rsidP="003E61DB">
            <w:pPr>
              <w:spacing w:after="80" w:line="24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</w:t>
            </w:r>
            <w:r w:rsidR="00644FBD" w:rsidRPr="00B45846">
              <w:rPr>
                <w:rFonts w:ascii="Times New Roman" w:hAnsi="Times New Roman"/>
              </w:rPr>
              <w:t>Porady co do zasady udzielane są podczas osobistej wizyty w punkcie porad obywatelskich.</w:t>
            </w:r>
            <w:r w:rsidR="00087B99" w:rsidRPr="00B45846">
              <w:rPr>
                <w:rFonts w:ascii="Times New Roman" w:hAnsi="Times New Roman"/>
              </w:rPr>
              <w:br/>
            </w:r>
          </w:p>
          <w:p w:rsidR="007D41DB" w:rsidRPr="00B45846" w:rsidRDefault="00644FBD" w:rsidP="003E61DB">
            <w:pPr>
              <w:spacing w:after="80" w:line="360" w:lineRule="auto"/>
              <w:jc w:val="both"/>
              <w:rPr>
                <w:rFonts w:ascii="Times New Roman" w:hAnsi="Times New Roman"/>
              </w:rPr>
            </w:pPr>
            <w:r w:rsidRPr="00B45846">
              <w:rPr>
                <w:rFonts w:ascii="Times New Roman" w:hAnsi="Times New Roman"/>
              </w:rPr>
              <w:t xml:space="preserve">       Osoby, które ze względu na niepełnosprawność ruchową nie są w stanie przybyć do punktu lub osoby doświadczające trudności w komunikowaniu się mogą otrzymać poradę przez telefon lub przez Internet. Bliższe informacje pod numerem podanym do zapisów.</w:t>
            </w:r>
          </w:p>
        </w:tc>
      </w:tr>
    </w:tbl>
    <w:tbl>
      <w:tblPr>
        <w:tblStyle w:val="Tabela-Siatka"/>
        <w:tblpPr w:leftFromText="141" w:rightFromText="141" w:vertAnchor="text" w:horzAnchor="margin" w:tblpY="421"/>
        <w:tblW w:w="10060" w:type="dxa"/>
        <w:tblLayout w:type="fixed"/>
        <w:tblLook w:val="04A0" w:firstRow="1" w:lastRow="0" w:firstColumn="1" w:lastColumn="0" w:noHBand="0" w:noVBand="1"/>
      </w:tblPr>
      <w:tblGrid>
        <w:gridCol w:w="2689"/>
        <w:gridCol w:w="3118"/>
        <w:gridCol w:w="2693"/>
        <w:gridCol w:w="1560"/>
      </w:tblGrid>
      <w:tr w:rsidR="00644FBD" w:rsidRPr="009019FF" w:rsidTr="00032B19">
        <w:tc>
          <w:tcPr>
            <w:tcW w:w="2689" w:type="dxa"/>
          </w:tcPr>
          <w:p w:rsidR="00644FBD" w:rsidRPr="009019FF" w:rsidRDefault="00644FBD" w:rsidP="006F58F6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j</w:t>
            </w:r>
            <w:r w:rsidRPr="009019F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ednostka prowadząca</w:t>
            </w:r>
          </w:p>
        </w:tc>
        <w:tc>
          <w:tcPr>
            <w:tcW w:w="3118" w:type="dxa"/>
          </w:tcPr>
          <w:p w:rsidR="00644FBD" w:rsidRPr="009019FF" w:rsidRDefault="00644FBD" w:rsidP="006F58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adres</w:t>
            </w:r>
          </w:p>
        </w:tc>
        <w:tc>
          <w:tcPr>
            <w:tcW w:w="2693" w:type="dxa"/>
          </w:tcPr>
          <w:p w:rsidR="00644FBD" w:rsidRPr="009019FF" w:rsidRDefault="00644FBD" w:rsidP="006F58F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 xml:space="preserve">dni i godziny         </w:t>
            </w:r>
            <w:r w:rsidRPr="009019F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br/>
              <w:t>dyżurów</w:t>
            </w:r>
          </w:p>
        </w:tc>
        <w:tc>
          <w:tcPr>
            <w:tcW w:w="1560" w:type="dxa"/>
          </w:tcPr>
          <w:p w:rsidR="00644FBD" w:rsidRPr="00882D69" w:rsidRDefault="00882D69" w:rsidP="006F58F6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82D69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Telefon kontaktowy</w:t>
            </w:r>
          </w:p>
        </w:tc>
      </w:tr>
      <w:tr w:rsidR="00644FBD" w:rsidRPr="002D6E3E" w:rsidTr="00F51208">
        <w:trPr>
          <w:trHeight w:val="1544"/>
        </w:trPr>
        <w:tc>
          <w:tcPr>
            <w:tcW w:w="2689" w:type="dxa"/>
            <w:shd w:val="clear" w:color="auto" w:fill="FFFF00"/>
          </w:tcPr>
          <w:p w:rsidR="00644FBD" w:rsidRPr="00032B19" w:rsidRDefault="00032B19" w:rsidP="006F58F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  <w:shd w:val="clear" w:color="auto" w:fill="FFFF00"/>
          </w:tcPr>
          <w:p w:rsidR="00644FBD" w:rsidRPr="00032B19" w:rsidRDefault="003C5238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Miejsko-</w:t>
            </w:r>
            <w:r w:rsidR="00644FBD" w:rsidRPr="00032B19">
              <w:rPr>
                <w:rFonts w:ascii="Times New Roman" w:hAnsi="Times New Roman"/>
                <w:sz w:val="24"/>
                <w:szCs w:val="24"/>
              </w:rPr>
              <w:t xml:space="preserve">Gminne Centrum Kultury w Stopnicy </w:t>
            </w:r>
          </w:p>
          <w:p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ul. Kazimierza Wielkiego 15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,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28-130 Stopnica                                      </w:t>
            </w:r>
          </w:p>
        </w:tc>
        <w:tc>
          <w:tcPr>
            <w:tcW w:w="2693" w:type="dxa"/>
            <w:shd w:val="clear" w:color="auto" w:fill="FFFF00"/>
          </w:tcPr>
          <w:p w:rsidR="00677986" w:rsidRPr="00032B19" w:rsidRDefault="00677986" w:rsidP="00644F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4FBD" w:rsidRPr="00032B19" w:rsidRDefault="00644FBD" w:rsidP="00644FB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pon. –  godz.     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9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032B19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32B19" w:rsidRPr="00032B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32B19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13</w:t>
            </w:r>
            <w:r w:rsidR="0067798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00"/>
          </w:tcPr>
          <w:p w:rsidR="00644FBD" w:rsidRPr="00032B19" w:rsidRDefault="00644FBD" w:rsidP="006F58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4FBD" w:rsidRPr="00032B19" w:rsidRDefault="00644FBD" w:rsidP="00644FBD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41 </w:t>
            </w:r>
            <w:r w:rsidR="00A30B63" w:rsidRPr="00032B19">
              <w:rPr>
                <w:rFonts w:ascii="Times New Roman" w:hAnsi="Times New Roman"/>
                <w:sz w:val="24"/>
                <w:szCs w:val="24"/>
              </w:rPr>
              <w:t>3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77 98 57</w:t>
            </w:r>
          </w:p>
        </w:tc>
      </w:tr>
      <w:tr w:rsidR="00B45846" w:rsidRPr="002D6E3E" w:rsidTr="00032B19">
        <w:trPr>
          <w:trHeight w:val="1566"/>
        </w:trPr>
        <w:tc>
          <w:tcPr>
            <w:tcW w:w="2689" w:type="dxa"/>
          </w:tcPr>
          <w:p w:rsidR="00032B19" w:rsidRPr="00032B19" w:rsidRDefault="00032B19" w:rsidP="00032B19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</w:tcPr>
          <w:p w:rsidR="00B45846" w:rsidRPr="00032B19" w:rsidRDefault="00B45846" w:rsidP="00B45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 xml:space="preserve">Gminne Centrum   </w:t>
            </w: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Kultury w Solcu – Zdroju </w:t>
            </w:r>
          </w:p>
          <w:p w:rsidR="00B45846" w:rsidRPr="00032B19" w:rsidRDefault="00B45846" w:rsidP="00B458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>ul. Partyzantów 8A,</w:t>
            </w:r>
          </w:p>
          <w:p w:rsidR="00B45846" w:rsidRPr="00032B19" w:rsidRDefault="00B45846" w:rsidP="00B4584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bCs/>
                <w:sz w:val="24"/>
                <w:szCs w:val="24"/>
              </w:rPr>
              <w:t>28-131 Solec-Zdrój</w:t>
            </w:r>
          </w:p>
        </w:tc>
        <w:tc>
          <w:tcPr>
            <w:tcW w:w="2693" w:type="dxa"/>
          </w:tcPr>
          <w:p w:rsidR="00677986" w:rsidRPr="00032B19" w:rsidRDefault="0067798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>wt. –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godz.</w:t>
            </w:r>
            <w:r w:rsidR="00AC69C0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- 1</w:t>
            </w:r>
            <w:r w:rsidR="00AC69C0">
              <w:rPr>
                <w:rFonts w:ascii="Times New Roman" w:hAnsi="Times New Roman"/>
                <w:sz w:val="24"/>
                <w:szCs w:val="24"/>
              </w:rPr>
              <w:t>5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  <w:p w:rsidR="00B45846" w:rsidRPr="00032B19" w:rsidRDefault="00B4584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czw. 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="00AC69C0">
              <w:rPr>
                <w:rFonts w:ascii="Times New Roman" w:eastAsia="Times New Roman" w:hAnsi="Times New Roman"/>
                <w:sz w:val="24"/>
                <w:szCs w:val="24"/>
              </w:rPr>
              <w:t xml:space="preserve">godz.    </w:t>
            </w:r>
            <w:r w:rsidR="00AC69C0">
              <w:rPr>
                <w:rFonts w:ascii="Times New Roman" w:hAnsi="Times New Roman"/>
                <w:sz w:val="24"/>
                <w:szCs w:val="24"/>
              </w:rPr>
              <w:t>12</w:t>
            </w:r>
            <w:r w:rsidR="00AC69C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- 1</w:t>
            </w:r>
            <w:r w:rsidR="00AC69C0">
              <w:rPr>
                <w:rFonts w:ascii="Times New Roman" w:hAnsi="Times New Roman"/>
                <w:sz w:val="24"/>
                <w:szCs w:val="24"/>
              </w:rPr>
              <w:t>6</w:t>
            </w:r>
            <w:r w:rsidR="00AC69C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846" w:rsidRPr="00032B19" w:rsidRDefault="00B45846" w:rsidP="00214DA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</w:t>
            </w:r>
            <w:r w:rsidR="00214DAA">
              <w:rPr>
                <w:rFonts w:ascii="Times New Roman" w:hAnsi="Times New Roman"/>
                <w:sz w:val="24"/>
                <w:szCs w:val="24"/>
              </w:rPr>
              <w:t> 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3</w:t>
            </w:r>
            <w:r w:rsidR="00214DAA">
              <w:rPr>
                <w:rFonts w:ascii="Times New Roman" w:hAnsi="Times New Roman"/>
                <w:sz w:val="24"/>
                <w:szCs w:val="24"/>
              </w:rPr>
              <w:t>06 71 30</w:t>
            </w:r>
          </w:p>
        </w:tc>
      </w:tr>
      <w:tr w:rsidR="00B45846" w:rsidRPr="002D6E3E" w:rsidTr="00032B19">
        <w:trPr>
          <w:trHeight w:val="1546"/>
        </w:trPr>
        <w:tc>
          <w:tcPr>
            <w:tcW w:w="2689" w:type="dxa"/>
          </w:tcPr>
          <w:p w:rsidR="00B45846" w:rsidRPr="00032B19" w:rsidRDefault="00032B19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Sursum</w:t>
            </w:r>
            <w:proofErr w:type="spellEnd"/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B19">
              <w:rPr>
                <w:rFonts w:ascii="Times New Roman" w:hAnsi="Times New Roman"/>
                <w:sz w:val="24"/>
                <w:szCs w:val="24"/>
              </w:rPr>
              <w:t>Corda</w:t>
            </w:r>
            <w:proofErr w:type="spellEnd"/>
            <w:r w:rsidRPr="00032B1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z siedzibą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Sączu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ul. Lwowska 11,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33-300 Nowy Sącz</w:t>
            </w:r>
          </w:p>
        </w:tc>
        <w:tc>
          <w:tcPr>
            <w:tcW w:w="3118" w:type="dxa"/>
          </w:tcPr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 xml:space="preserve">Gminny Ośrodek Kultury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w Nowym Korczynie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>ul. Tarnowska 5</w:t>
            </w:r>
            <w:r w:rsidR="00677986" w:rsidRPr="00032B19">
              <w:rPr>
                <w:rFonts w:ascii="Times New Roman" w:hAnsi="Times New Roman"/>
                <w:sz w:val="24"/>
                <w:szCs w:val="24"/>
              </w:rPr>
              <w:t>,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br/>
              <w:t xml:space="preserve">28-136 Nowy Korczyn                                      </w:t>
            </w:r>
          </w:p>
        </w:tc>
        <w:tc>
          <w:tcPr>
            <w:tcW w:w="2693" w:type="dxa"/>
          </w:tcPr>
          <w:p w:rsidR="00677986" w:rsidRPr="00032B19" w:rsidRDefault="00677986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45846" w:rsidRPr="00032B19" w:rsidRDefault="00032B19" w:rsidP="00A636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śr. – </w:t>
            </w:r>
            <w:r w:rsidR="00B45846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5846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godz.   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45846" w:rsidRPr="00032B19">
              <w:rPr>
                <w:rFonts w:ascii="Times New Roman" w:hAnsi="Times New Roman"/>
                <w:sz w:val="24"/>
                <w:szCs w:val="24"/>
              </w:rPr>
              <w:t>11</w:t>
            </w:r>
            <w:r w:rsidR="000825FC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  <w:r w:rsidR="00B4584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B45846" w:rsidRPr="00032B19">
              <w:rPr>
                <w:rFonts w:ascii="Times New Roman" w:hAnsi="Times New Roman"/>
                <w:sz w:val="24"/>
                <w:szCs w:val="24"/>
              </w:rPr>
              <w:t>-  15</w:t>
            </w:r>
            <w:r w:rsidR="00B45846"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  <w:p w:rsidR="00B45846" w:rsidRPr="00032B19" w:rsidRDefault="00B45846" w:rsidP="00B45846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032B19"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t. – 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godz.  </w:t>
            </w:r>
            <w:r w:rsidR="000825FC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Pr="00032B1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7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00  </w:t>
            </w:r>
            <w:r w:rsidRPr="00032B19">
              <w:rPr>
                <w:rFonts w:ascii="Times New Roman" w:hAnsi="Times New Roman"/>
                <w:sz w:val="24"/>
                <w:szCs w:val="24"/>
              </w:rPr>
              <w:t>- 11</w:t>
            </w:r>
            <w:r w:rsidRPr="00032B19">
              <w:rPr>
                <w:rFonts w:ascii="Times New Roman" w:hAnsi="Times New Roman"/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1560" w:type="dxa"/>
          </w:tcPr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45846" w:rsidRPr="00032B19" w:rsidRDefault="00B45846" w:rsidP="00A6365A">
            <w:pPr>
              <w:rPr>
                <w:rFonts w:ascii="Times New Roman" w:hAnsi="Times New Roman"/>
                <w:sz w:val="24"/>
                <w:szCs w:val="24"/>
              </w:rPr>
            </w:pPr>
            <w:r w:rsidRPr="00032B19">
              <w:rPr>
                <w:rFonts w:ascii="Times New Roman" w:hAnsi="Times New Roman"/>
                <w:sz w:val="24"/>
                <w:szCs w:val="24"/>
              </w:rPr>
              <w:t>41 234 54 27</w:t>
            </w:r>
          </w:p>
        </w:tc>
      </w:tr>
    </w:tbl>
    <w:p w:rsidR="00B45846" w:rsidRDefault="00B45846" w:rsidP="00882D69">
      <w:pPr>
        <w:spacing w:line="240" w:lineRule="auto"/>
      </w:pPr>
    </w:p>
    <w:p w:rsidR="007D41DB" w:rsidRDefault="0067021A" w:rsidP="00882D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7D41DB" w:rsidRPr="007D41DB">
        <w:rPr>
          <w:rFonts w:ascii="Times New Roman" w:hAnsi="Times New Roman"/>
          <w:sz w:val="24"/>
          <w:szCs w:val="24"/>
        </w:rPr>
        <w:t xml:space="preserve">Osoby uprawnione mogą przekazywać Staroście </w:t>
      </w:r>
      <w:r w:rsidR="007D41DB">
        <w:rPr>
          <w:rFonts w:ascii="Times New Roman" w:hAnsi="Times New Roman"/>
          <w:sz w:val="24"/>
          <w:szCs w:val="24"/>
        </w:rPr>
        <w:t xml:space="preserve">Buskiemu </w:t>
      </w:r>
      <w:r w:rsidR="007D41DB" w:rsidRPr="007D41DB">
        <w:rPr>
          <w:rStyle w:val="Pogrubienie"/>
          <w:rFonts w:ascii="Times New Roman" w:hAnsi="Times New Roman"/>
          <w:sz w:val="24"/>
          <w:szCs w:val="24"/>
        </w:rPr>
        <w:t>opinie o udzielonej pomocy</w:t>
      </w:r>
      <w:r w:rsidR="007D41DB" w:rsidRPr="007D41DB">
        <w:rPr>
          <w:rFonts w:ascii="Times New Roman" w:hAnsi="Times New Roman"/>
          <w:sz w:val="24"/>
          <w:szCs w:val="24"/>
        </w:rPr>
        <w:t>. Do tego celu służy część karty pomocy (c</w:t>
      </w:r>
      <w:r w:rsidR="007D41DB">
        <w:rPr>
          <w:rFonts w:ascii="Times New Roman" w:hAnsi="Times New Roman"/>
          <w:sz w:val="24"/>
          <w:szCs w:val="24"/>
        </w:rPr>
        <w:t xml:space="preserve">zęść B) którą po wypełnieniu </w:t>
      </w:r>
      <w:r w:rsidR="007D41DB" w:rsidRPr="007D41DB">
        <w:rPr>
          <w:rFonts w:ascii="Times New Roman" w:hAnsi="Times New Roman"/>
          <w:sz w:val="24"/>
          <w:szCs w:val="24"/>
        </w:rPr>
        <w:t xml:space="preserve">należy umieścić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 xml:space="preserve">w urnie przy punkcie. Wypełnienie przez osobę uprawnioną tej części karty pomocy,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 xml:space="preserve">w tym podanie numeru telefonu w celu zasięgnięcia dalszej opinii, jest dobrowolne </w:t>
      </w:r>
      <w:r>
        <w:rPr>
          <w:rFonts w:ascii="Times New Roman" w:hAnsi="Times New Roman"/>
          <w:sz w:val="24"/>
          <w:szCs w:val="24"/>
        </w:rPr>
        <w:br/>
      </w:r>
      <w:r w:rsidR="007D41DB" w:rsidRPr="007D41DB">
        <w:rPr>
          <w:rFonts w:ascii="Times New Roman" w:hAnsi="Times New Roman"/>
          <w:sz w:val="24"/>
          <w:szCs w:val="24"/>
        </w:rPr>
        <w:t>i uzależnione od zgody osoby uprawnionej.</w:t>
      </w:r>
    </w:p>
    <w:p w:rsidR="00882D69" w:rsidRPr="00921117" w:rsidRDefault="00882D69" w:rsidP="00882D69">
      <w:pPr>
        <w:pStyle w:val="NormalnyWeb"/>
        <w:spacing w:before="0" w:beforeAutospacing="0" w:after="0"/>
        <w:jc w:val="center"/>
        <w:rPr>
          <w:b/>
        </w:rPr>
      </w:pPr>
      <w:r w:rsidRPr="00921117">
        <w:rPr>
          <w:b/>
        </w:rPr>
        <w:t>Telefoniczne umawianie wizyt – poniedziałek – piątek (z wyłączeniem dni ustawowo wolnych od pracy) w godz. 7</w:t>
      </w:r>
      <w:r w:rsidRPr="00921117">
        <w:rPr>
          <w:b/>
          <w:vertAlign w:val="superscript"/>
        </w:rPr>
        <w:t>30</w:t>
      </w:r>
      <w:r w:rsidRPr="00921117">
        <w:rPr>
          <w:b/>
        </w:rPr>
        <w:t>-15</w:t>
      </w:r>
      <w:r w:rsidRPr="00921117">
        <w:rPr>
          <w:b/>
          <w:vertAlign w:val="superscript"/>
        </w:rPr>
        <w:t>30</w:t>
      </w:r>
      <w:r w:rsidRPr="00921117">
        <w:rPr>
          <w:b/>
        </w:rPr>
        <w:t xml:space="preserve"> pod numerem telefonu 41 370 50 11</w:t>
      </w:r>
    </w:p>
    <w:p w:rsidR="00882D69" w:rsidRPr="007D41DB" w:rsidRDefault="00882D69" w:rsidP="003E61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882D69" w:rsidRPr="007D41DB" w:rsidSect="00B4584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BD"/>
    <w:rsid w:val="00032B19"/>
    <w:rsid w:val="000825FC"/>
    <w:rsid w:val="00087B99"/>
    <w:rsid w:val="00214DAA"/>
    <w:rsid w:val="003C5238"/>
    <w:rsid w:val="003E61DB"/>
    <w:rsid w:val="00487809"/>
    <w:rsid w:val="00607D72"/>
    <w:rsid w:val="00644FBD"/>
    <w:rsid w:val="0067021A"/>
    <w:rsid w:val="00677986"/>
    <w:rsid w:val="007D41DB"/>
    <w:rsid w:val="00882D69"/>
    <w:rsid w:val="0096459C"/>
    <w:rsid w:val="00A30B63"/>
    <w:rsid w:val="00AC69C0"/>
    <w:rsid w:val="00B45846"/>
    <w:rsid w:val="00F51208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BE17B-6DA5-4466-A26E-C6FFAC20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F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4F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D41DB"/>
    <w:rPr>
      <w:b/>
      <w:bCs/>
    </w:rPr>
  </w:style>
  <w:style w:type="paragraph" w:styleId="NormalnyWeb">
    <w:name w:val="Normal (Web)"/>
    <w:basedOn w:val="Normalny"/>
    <w:uiPriority w:val="99"/>
    <w:unhideWhenUsed/>
    <w:rsid w:val="00882D6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Kowalczyk</dc:creator>
  <cp:lastModifiedBy>admin</cp:lastModifiedBy>
  <cp:revision>3</cp:revision>
  <cp:lastPrinted>2020-01-03T11:28:00Z</cp:lastPrinted>
  <dcterms:created xsi:type="dcterms:W3CDTF">2020-04-27T07:59:00Z</dcterms:created>
  <dcterms:modified xsi:type="dcterms:W3CDTF">2020-04-28T05:51:00Z</dcterms:modified>
</cp:coreProperties>
</file>