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50" w:rsidRDefault="00217450" w:rsidP="00217450">
      <w:pPr>
        <w:spacing w:line="360" w:lineRule="auto"/>
        <w:jc w:val="center"/>
        <w:rPr>
          <w:rFonts w:ascii="Arial" w:hAnsi="Arial" w:cs="Arial"/>
          <w:b/>
          <w:sz w:val="96"/>
          <w:szCs w:val="96"/>
          <w:u w:val="single"/>
        </w:rPr>
      </w:pPr>
      <w:r w:rsidRPr="00217450">
        <w:rPr>
          <w:rFonts w:ascii="Arial" w:hAnsi="Arial" w:cs="Arial"/>
          <w:b/>
          <w:sz w:val="96"/>
          <w:szCs w:val="96"/>
          <w:u w:val="single"/>
        </w:rPr>
        <w:t>INFORMACJA</w:t>
      </w:r>
    </w:p>
    <w:p w:rsidR="00217450" w:rsidRPr="00217450" w:rsidRDefault="00217450" w:rsidP="00CA6554">
      <w:pPr>
        <w:spacing w:line="240" w:lineRule="auto"/>
        <w:jc w:val="center"/>
        <w:rPr>
          <w:rFonts w:ascii="Arial" w:hAnsi="Arial" w:cs="Arial"/>
          <w:sz w:val="72"/>
          <w:szCs w:val="72"/>
        </w:rPr>
      </w:pPr>
      <w:r w:rsidRPr="00217450">
        <w:rPr>
          <w:rFonts w:ascii="Arial" w:hAnsi="Arial" w:cs="Arial"/>
          <w:sz w:val="72"/>
          <w:szCs w:val="72"/>
        </w:rPr>
        <w:t xml:space="preserve">Na podstawie art. 191c § 3 ustawy z dnia </w:t>
      </w:r>
      <w:r>
        <w:rPr>
          <w:rFonts w:ascii="Arial" w:hAnsi="Arial" w:cs="Arial"/>
          <w:sz w:val="72"/>
          <w:szCs w:val="72"/>
        </w:rPr>
        <w:br/>
      </w:r>
      <w:r w:rsidRPr="00217450">
        <w:rPr>
          <w:rFonts w:ascii="Arial" w:hAnsi="Arial" w:cs="Arial"/>
          <w:sz w:val="72"/>
          <w:szCs w:val="72"/>
        </w:rPr>
        <w:t xml:space="preserve">5 stycznia 2011 r. – Kodeks wyborczy </w:t>
      </w:r>
      <w:r w:rsidR="00CA6554">
        <w:rPr>
          <w:rFonts w:ascii="Arial" w:hAnsi="Arial" w:cs="Arial"/>
          <w:sz w:val="72"/>
          <w:szCs w:val="72"/>
        </w:rPr>
        <w:t>podaje się do publicznej wiadomości</w:t>
      </w:r>
      <w:r w:rsidRPr="00217450">
        <w:rPr>
          <w:rFonts w:ascii="Arial" w:hAnsi="Arial" w:cs="Arial"/>
          <w:sz w:val="72"/>
          <w:szCs w:val="72"/>
        </w:rPr>
        <w:t>,</w:t>
      </w:r>
      <w:r w:rsidR="00CA6554">
        <w:rPr>
          <w:rFonts w:ascii="Arial" w:hAnsi="Arial" w:cs="Arial"/>
          <w:sz w:val="72"/>
          <w:szCs w:val="72"/>
        </w:rPr>
        <w:br/>
      </w:r>
      <w:r w:rsidRPr="00217450">
        <w:rPr>
          <w:rFonts w:ascii="Arial" w:hAnsi="Arial" w:cs="Arial"/>
          <w:sz w:val="72"/>
          <w:szCs w:val="72"/>
        </w:rPr>
        <w:t xml:space="preserve"> że na </w:t>
      </w:r>
      <w:r w:rsidRPr="00217450">
        <w:rPr>
          <w:rFonts w:ascii="Arial" w:hAnsi="Arial" w:cs="Arial"/>
          <w:b/>
          <w:sz w:val="72"/>
          <w:szCs w:val="72"/>
        </w:rPr>
        <w:t>urzędnika wyborczego</w:t>
      </w:r>
      <w:r w:rsidRPr="00217450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br/>
      </w:r>
      <w:r w:rsidRPr="00217450">
        <w:rPr>
          <w:rFonts w:ascii="Arial" w:hAnsi="Arial" w:cs="Arial"/>
          <w:sz w:val="72"/>
          <w:szCs w:val="72"/>
        </w:rPr>
        <w:t>w GMINIE STOPNICA został powołan</w:t>
      </w:r>
      <w:r w:rsidR="009C04CD">
        <w:rPr>
          <w:rFonts w:ascii="Arial" w:hAnsi="Arial" w:cs="Arial"/>
          <w:sz w:val="72"/>
          <w:szCs w:val="72"/>
        </w:rPr>
        <w:t>y</w:t>
      </w:r>
      <w:r>
        <w:rPr>
          <w:rFonts w:ascii="Arial" w:hAnsi="Arial" w:cs="Arial"/>
          <w:sz w:val="72"/>
          <w:szCs w:val="72"/>
        </w:rPr>
        <w:t xml:space="preserve"> </w:t>
      </w:r>
      <w:r w:rsidRPr="00217450">
        <w:rPr>
          <w:rFonts w:ascii="Arial" w:hAnsi="Arial" w:cs="Arial"/>
          <w:b/>
          <w:sz w:val="72"/>
          <w:szCs w:val="72"/>
        </w:rPr>
        <w:t xml:space="preserve">Pan </w:t>
      </w:r>
      <w:r w:rsidR="009C04CD">
        <w:rPr>
          <w:rFonts w:ascii="Arial" w:hAnsi="Arial" w:cs="Arial"/>
          <w:b/>
          <w:sz w:val="72"/>
          <w:szCs w:val="72"/>
        </w:rPr>
        <w:t>ROBERT JANIK</w:t>
      </w:r>
      <w:bookmarkStart w:id="0" w:name="_GoBack"/>
      <w:bookmarkEnd w:id="0"/>
    </w:p>
    <w:p w:rsidR="00CA6554" w:rsidRDefault="00CA6554" w:rsidP="00CA655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53285B" w:rsidRDefault="00CA6554" w:rsidP="00CA65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CA6554">
        <w:rPr>
          <w:rFonts w:ascii="Arial" w:hAnsi="Arial" w:cs="Arial"/>
          <w:sz w:val="24"/>
          <w:szCs w:val="24"/>
        </w:rPr>
        <w:tab/>
      </w:r>
    </w:p>
    <w:p w:rsidR="00CA6554" w:rsidRPr="00CA6554" w:rsidRDefault="0053285B" w:rsidP="00CA65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6554" w:rsidRPr="00CA6554">
        <w:rPr>
          <w:rFonts w:ascii="Arial" w:hAnsi="Arial" w:cs="Arial"/>
          <w:b/>
          <w:sz w:val="24"/>
          <w:szCs w:val="24"/>
        </w:rPr>
        <w:t>Burmistrz Miasta i Gminy</w:t>
      </w:r>
    </w:p>
    <w:p w:rsidR="00CA6554" w:rsidRDefault="00CA6554" w:rsidP="00CA65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554">
        <w:rPr>
          <w:rFonts w:ascii="Arial" w:hAnsi="Arial" w:cs="Arial"/>
          <w:b/>
          <w:sz w:val="24"/>
          <w:szCs w:val="24"/>
        </w:rPr>
        <w:tab/>
      </w:r>
      <w:r w:rsidRPr="00CA6554">
        <w:rPr>
          <w:rFonts w:ascii="Arial" w:hAnsi="Arial" w:cs="Arial"/>
          <w:b/>
          <w:sz w:val="24"/>
          <w:szCs w:val="24"/>
        </w:rPr>
        <w:tab/>
      </w:r>
      <w:r w:rsidRPr="00CA6554">
        <w:rPr>
          <w:rFonts w:ascii="Arial" w:hAnsi="Arial" w:cs="Arial"/>
          <w:b/>
          <w:sz w:val="24"/>
          <w:szCs w:val="24"/>
        </w:rPr>
        <w:tab/>
      </w:r>
      <w:r w:rsidRPr="00CA6554">
        <w:rPr>
          <w:rFonts w:ascii="Arial" w:hAnsi="Arial" w:cs="Arial"/>
          <w:b/>
          <w:sz w:val="24"/>
          <w:szCs w:val="24"/>
        </w:rPr>
        <w:tab/>
      </w:r>
      <w:r w:rsidRPr="00CA6554">
        <w:rPr>
          <w:rFonts w:ascii="Arial" w:hAnsi="Arial" w:cs="Arial"/>
          <w:b/>
          <w:sz w:val="24"/>
          <w:szCs w:val="24"/>
        </w:rPr>
        <w:tab/>
      </w:r>
      <w:r w:rsidRPr="00CA6554">
        <w:rPr>
          <w:rFonts w:ascii="Arial" w:hAnsi="Arial" w:cs="Arial"/>
          <w:b/>
          <w:sz w:val="24"/>
          <w:szCs w:val="24"/>
        </w:rPr>
        <w:tab/>
      </w:r>
      <w:r w:rsidRPr="00CA6554">
        <w:rPr>
          <w:rFonts w:ascii="Arial" w:hAnsi="Arial" w:cs="Arial"/>
          <w:b/>
          <w:sz w:val="24"/>
          <w:szCs w:val="24"/>
        </w:rPr>
        <w:tab/>
      </w:r>
      <w:r w:rsidRPr="00CA6554">
        <w:rPr>
          <w:rFonts w:ascii="Arial" w:hAnsi="Arial" w:cs="Arial"/>
          <w:b/>
          <w:sz w:val="24"/>
          <w:szCs w:val="24"/>
        </w:rPr>
        <w:tab/>
      </w:r>
      <w:r w:rsidRPr="00CA6554">
        <w:rPr>
          <w:rFonts w:ascii="Arial" w:hAnsi="Arial" w:cs="Arial"/>
          <w:b/>
          <w:sz w:val="24"/>
          <w:szCs w:val="24"/>
        </w:rPr>
        <w:tab/>
      </w:r>
      <w:r w:rsidRPr="00CA6554">
        <w:rPr>
          <w:rFonts w:ascii="Arial" w:hAnsi="Arial" w:cs="Arial"/>
          <w:b/>
          <w:sz w:val="24"/>
          <w:szCs w:val="24"/>
        </w:rPr>
        <w:tab/>
      </w:r>
      <w:r w:rsidRPr="00CA6554">
        <w:rPr>
          <w:rFonts w:ascii="Arial" w:hAnsi="Arial" w:cs="Arial"/>
          <w:b/>
          <w:sz w:val="24"/>
          <w:szCs w:val="24"/>
        </w:rPr>
        <w:tab/>
        <w:t>(-) Ryszard Zych</w:t>
      </w:r>
    </w:p>
    <w:p w:rsidR="0053285B" w:rsidRPr="00CA6554" w:rsidRDefault="0053285B" w:rsidP="00CA65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3285B" w:rsidRPr="00CA6554" w:rsidSect="002174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50"/>
    <w:rsid w:val="000D6F1F"/>
    <w:rsid w:val="00217450"/>
    <w:rsid w:val="00422FE9"/>
    <w:rsid w:val="0053285B"/>
    <w:rsid w:val="00557249"/>
    <w:rsid w:val="009C04CD"/>
    <w:rsid w:val="00CA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873A-3200-40DA-9D6D-66F5A8FD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Józef Podsiadło</cp:lastModifiedBy>
  <cp:revision>2</cp:revision>
  <cp:lastPrinted>2019-04-17T12:29:00Z</cp:lastPrinted>
  <dcterms:created xsi:type="dcterms:W3CDTF">2019-04-17T12:30:00Z</dcterms:created>
  <dcterms:modified xsi:type="dcterms:W3CDTF">2019-04-17T12:30:00Z</dcterms:modified>
</cp:coreProperties>
</file>